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82B" w:rsidRPr="0020582B" w:rsidRDefault="0020582B" w:rsidP="0020582B">
      <w:pPr>
        <w:pStyle w:val="2"/>
        <w:spacing w:before="0"/>
        <w:jc w:val="center"/>
        <w:rPr>
          <w:rFonts w:ascii="Times New Roman" w:hAnsi="Times New Roman" w:cs="Times New Roman"/>
          <w:color w:val="C0504D" w:themeColor="accent2"/>
          <w:sz w:val="32"/>
          <w:szCs w:val="32"/>
        </w:rPr>
      </w:pPr>
      <w:bookmarkStart w:id="0" w:name="_GoBack"/>
      <w:r w:rsidRPr="00420C2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-741605</wp:posOffset>
            </wp:positionV>
            <wp:extent cx="11201176" cy="7745505"/>
            <wp:effectExtent l="19050" t="0" r="224" b="0"/>
            <wp:wrapNone/>
            <wp:docPr id="10" name="Рисунок 9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1176" cy="7745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746886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t>Гиперактивный ребенок</w:t>
      </w:r>
    </w:p>
    <w:p w:rsidR="0020582B" w:rsidRPr="0020582B" w:rsidRDefault="00746886" w:rsidP="0020582B">
      <w:pPr>
        <w:spacing w:after="0" w:line="240" w:lineRule="auto"/>
        <w:rPr>
          <w:b/>
          <w:i/>
          <w:color w:val="002060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Педагог-психолог</w:t>
      </w:r>
      <w:r w:rsidR="0020582B"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: </w:t>
      </w:r>
    </w:p>
    <w:p w:rsidR="0020582B" w:rsidRPr="00D01C09" w:rsidRDefault="00746886" w:rsidP="0020582B">
      <w:pPr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Султанова Гулися Милсовна</w:t>
      </w:r>
    </w:p>
    <w:p w:rsidR="00746886" w:rsidRDefault="00746886" w:rsidP="00746886">
      <w:pPr>
        <w:ind w:firstLine="708"/>
        <w:jc w:val="both"/>
        <w:rPr>
          <w:rFonts w:ascii="Times New Roman" w:hAnsi="Times New Roman" w:cs="Times New Roman"/>
        </w:rPr>
      </w:pPr>
    </w:p>
    <w:p w:rsidR="00746886" w:rsidRDefault="00746886" w:rsidP="0074688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Нет общих и единых рецептов, подходящих для любой семьи, но существуют общие рекомендации, которые следует учесть не только родителям, но и всем членам семьи.</w:t>
      </w:r>
    </w:p>
    <w:p w:rsidR="00746886" w:rsidRDefault="00746886" w:rsidP="0074688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Несмотря на то, что СДВГ – поведенческое расстройство, не стоит рассматривать ситуацию как беду, постигшую ребенка, гораздо продуктивнее считать это особенностью его развития. Характер общения с ребенком должен быть ровным, без резких переходов от ласки к окрику, от поддержки к неприятию. Взаимодействие всех членов семьи необходимо согласовывать, так как для гиперактивного ребенка очень важна четкая и устойчивая система ограничений и требований.</w:t>
      </w:r>
    </w:p>
    <w:p w:rsidR="00746886" w:rsidRDefault="00746886" w:rsidP="0074688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Необходимо научиться, внимательно, наблюдать за поведением и состоянием ребенка для того, чтобы понимать, в каких ситуациях он чувствует себя лучше, в каких хуже, что следует избегать, чтобы не спровоцировать бурное проявление эмоций, беспокойство и тому подобное.</w:t>
      </w:r>
    </w:p>
    <w:p w:rsidR="00746886" w:rsidRDefault="00746886" w:rsidP="0074688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День ребенка должен быть четко распланирован, а режим не должен нарушаться. Ребенок должен в одно и то же время ложиться спать и вставать, есть и гулять, играть и заниматься. Любое нарушение режима негативно сказывается на состоянии ребенка. Желательно, составить режим дня вместе с ребенком, учитывая его интересы и пожелания. </w:t>
      </w:r>
    </w:p>
    <w:p w:rsidR="00746886" w:rsidRDefault="00746886" w:rsidP="00746886">
      <w:pPr>
        <w:pStyle w:val="a5"/>
        <w:spacing w:line="276" w:lineRule="auto"/>
        <w:ind w:firstLine="708"/>
        <w:jc w:val="both"/>
        <w:textAlignment w:val="top"/>
      </w:pPr>
      <w:r>
        <w:t xml:space="preserve">Негативные проявления поведения ребенка не следует оставлять без внимания, но не рекомендуется дергать его, кричать, наказывать, лучше спокойно объяснить, что не следует делать. В то же время, необходимо учитывать особенности ребенка, </w:t>
      </w:r>
      <w:r>
        <w:lastRenderedPageBreak/>
        <w:t>определяя систему требований. Так, требование «сиди спокойно» невыполнимо в течение длительного времени, значит, нужно просто найти вариант исключения этого требования. Гиперактивный ребенок не может во время прогулки «идти спокойно рядом», а значит, не</w:t>
      </w:r>
      <w:r>
        <w:t xml:space="preserve"> </w:t>
      </w:r>
      <w:r>
        <w:t>стоит его все время одергивать, окликать, останавливать. Разумное ограничение – это исключение того, что опасно для здоровья и жизни ребенка. У гиперактивного ребенка обязательно должен быть свой «угол» или своя комната, со своим «порядком/беспорядком», с возможностью уединиться, побыть одному.</w:t>
      </w:r>
    </w:p>
    <w:p w:rsidR="00746886" w:rsidRDefault="00746886" w:rsidP="00746886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Следующие советы помогают снять остроту конфликтных ситуаций:</w:t>
      </w:r>
    </w:p>
    <w:p w:rsidR="00746886" w:rsidRDefault="00746886" w:rsidP="0074688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Старайтесь сохранять спокойствие и не давайте волю эмоциям.</w:t>
      </w:r>
    </w:p>
    <w:p w:rsidR="00746886" w:rsidRDefault="00746886" w:rsidP="0074688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Не спешите наказывать ребенка за проступок, разберитесь в ситуации, «проговорите» её.</w:t>
      </w:r>
    </w:p>
    <w:p w:rsidR="00746886" w:rsidRDefault="00746886" w:rsidP="0074688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Не используйте «крутые меры», обида позволяет ребенку оправдать себя.</w:t>
      </w:r>
    </w:p>
    <w:p w:rsidR="00746886" w:rsidRDefault="00746886" w:rsidP="0074688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Не оценивайте самого ребенка, оценивайте только его поступок. При этом не забывайте подчеркнуть, что верите в ребенка.</w:t>
      </w:r>
    </w:p>
    <w:p w:rsidR="00746886" w:rsidRDefault="00746886" w:rsidP="0074688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Старайтесь не использовать фразы «не люблю», «не хочу тебя видеть», «я с тобой не разговариваю». Наоборот, обсуждайте проблему, слушайте ребенка.</w:t>
      </w:r>
    </w:p>
    <w:p w:rsidR="00746886" w:rsidRDefault="00746886" w:rsidP="0074688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Не унижайте ребенка, даже малыши очень остро переживают унижение.</w:t>
      </w:r>
    </w:p>
    <w:p w:rsidR="00746886" w:rsidRDefault="00746886" w:rsidP="0074688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Если, все же, не сумели сдержать себя, не бойтесь извиниться.</w:t>
      </w:r>
    </w:p>
    <w:p w:rsidR="00746886" w:rsidRDefault="00746886" w:rsidP="0074688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Не затягивайте выяснение отношений, не напоминайте ребенку постоянно о проступке.</w:t>
      </w:r>
    </w:p>
    <w:p w:rsidR="00746886" w:rsidRDefault="00746886" w:rsidP="0074688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Не стремитесь заставить ребёнка всегда подчиняться вашему требованию, уступайте, хотя бы, в мелочах.</w:t>
      </w:r>
    </w:p>
    <w:p w:rsidR="00746886" w:rsidRDefault="00746886" w:rsidP="0074688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Настройтесь на сотрудничество, ищите варианты позитивного общения. Учите ребенка контролировать свое поведение, прежде всего, личным примером.</w:t>
      </w:r>
    </w:p>
    <w:p w:rsidR="00746886" w:rsidRDefault="00746886" w:rsidP="00746886">
      <w:pPr>
        <w:pStyle w:val="a5"/>
        <w:spacing w:line="276" w:lineRule="auto"/>
        <w:ind w:firstLine="708"/>
        <w:jc w:val="both"/>
        <w:textAlignment w:val="top"/>
      </w:pPr>
    </w:p>
    <w:p w:rsidR="00746886" w:rsidRDefault="00746886" w:rsidP="00746886">
      <w:pPr>
        <w:pStyle w:val="a5"/>
        <w:spacing w:line="276" w:lineRule="auto"/>
        <w:ind w:firstLine="708"/>
        <w:jc w:val="both"/>
        <w:textAlignment w:val="top"/>
      </w:pPr>
    </w:p>
    <w:p w:rsidR="00746886" w:rsidRDefault="00746886" w:rsidP="00746886">
      <w:pPr>
        <w:pStyle w:val="a5"/>
        <w:spacing w:line="276" w:lineRule="auto"/>
        <w:ind w:firstLine="708"/>
        <w:jc w:val="both"/>
        <w:textAlignment w:val="top"/>
        <w:rPr>
          <w:bCs/>
          <w:color w:val="403152"/>
          <w:shd w:val="clear" w:color="auto" w:fill="FFFFFF"/>
        </w:rPr>
      </w:pPr>
    </w:p>
    <w:p w:rsidR="00C32C4F" w:rsidRPr="000C2FFA" w:rsidRDefault="00C32C4F" w:rsidP="000C2FFA">
      <w:pPr>
        <w:pStyle w:val="a5"/>
        <w:spacing w:before="0" w:beforeAutospacing="0" w:after="0" w:afterAutospacing="0" w:line="408" w:lineRule="atLeast"/>
        <w:ind w:firstLine="708"/>
        <w:jc w:val="both"/>
        <w:textAlignment w:val="top"/>
        <w:rPr>
          <w:bCs/>
          <w:color w:val="000000"/>
          <w:shd w:val="clear" w:color="auto" w:fill="FFFFFF"/>
        </w:rPr>
      </w:pPr>
      <w:r w:rsidRPr="000C2FFA">
        <w:rPr>
          <w:bCs/>
          <w:color w:val="403152"/>
          <w:shd w:val="clear" w:color="auto" w:fill="FFFFFF"/>
        </w:rPr>
        <w:t xml:space="preserve">. </w:t>
      </w:r>
    </w:p>
    <w:p w:rsidR="00746886" w:rsidRPr="000C2FFA" w:rsidRDefault="00746886" w:rsidP="00746886">
      <w:pPr>
        <w:pStyle w:val="a5"/>
        <w:spacing w:before="0" w:beforeAutospacing="0" w:after="0" w:afterAutospacing="0" w:line="408" w:lineRule="atLeast"/>
        <w:jc w:val="both"/>
        <w:textAlignment w:val="top"/>
        <w:rPr>
          <w:bCs/>
          <w:color w:val="403152"/>
          <w:shd w:val="clear" w:color="auto" w:fill="FFFFFF"/>
        </w:rPr>
      </w:pPr>
    </w:p>
    <w:p w:rsidR="00C32C4F" w:rsidRPr="000C2FFA" w:rsidRDefault="00C32C4F" w:rsidP="000C2FFA">
      <w:pPr>
        <w:pStyle w:val="a5"/>
        <w:spacing w:before="0" w:beforeAutospacing="0" w:after="0" w:afterAutospacing="0"/>
        <w:ind w:firstLine="708"/>
        <w:jc w:val="both"/>
        <w:textAlignment w:val="top"/>
        <w:rPr>
          <w:bCs/>
          <w:color w:val="000000"/>
          <w:shd w:val="clear" w:color="auto" w:fill="FFFFFF"/>
        </w:rPr>
      </w:pPr>
      <w:r w:rsidRPr="000C2FFA">
        <w:rPr>
          <w:bCs/>
          <w:color w:val="403152"/>
          <w:shd w:val="clear" w:color="auto" w:fill="FFFFFF"/>
        </w:rPr>
        <w:t xml:space="preserve"> </w:t>
      </w:r>
    </w:p>
    <w:p w:rsidR="00BF6F67" w:rsidRPr="00BF6F67" w:rsidRDefault="00BF6F67">
      <w:pPr>
        <w:rPr>
          <w:rFonts w:ascii="Times New Roman" w:hAnsi="Times New Roman" w:cs="Times New Roman"/>
          <w:b/>
          <w:color w:val="76923C" w:themeColor="accent3" w:themeShade="BF"/>
          <w:sz w:val="52"/>
          <w:szCs w:val="52"/>
        </w:rPr>
      </w:pPr>
    </w:p>
    <w:sectPr w:rsidR="00BF6F67" w:rsidRPr="00BF6F67" w:rsidSect="0020582B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B7E" w:rsidRDefault="00742B7E" w:rsidP="0020582B">
      <w:pPr>
        <w:spacing w:after="0" w:line="240" w:lineRule="auto"/>
      </w:pPr>
      <w:r>
        <w:separator/>
      </w:r>
    </w:p>
  </w:endnote>
  <w:endnote w:type="continuationSeparator" w:id="0">
    <w:p w:rsidR="00742B7E" w:rsidRDefault="00742B7E" w:rsidP="0020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B7E" w:rsidRDefault="00742B7E" w:rsidP="0020582B">
      <w:pPr>
        <w:spacing w:after="0" w:line="240" w:lineRule="auto"/>
      </w:pPr>
      <w:r>
        <w:separator/>
      </w:r>
    </w:p>
  </w:footnote>
  <w:footnote w:type="continuationSeparator" w:id="0">
    <w:p w:rsidR="00742B7E" w:rsidRDefault="00742B7E" w:rsidP="00205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F67"/>
    <w:rsid w:val="00056773"/>
    <w:rsid w:val="000C2FFA"/>
    <w:rsid w:val="001030C5"/>
    <w:rsid w:val="00124F14"/>
    <w:rsid w:val="00125497"/>
    <w:rsid w:val="00161C16"/>
    <w:rsid w:val="0020582B"/>
    <w:rsid w:val="002677BF"/>
    <w:rsid w:val="002C4C62"/>
    <w:rsid w:val="00302925"/>
    <w:rsid w:val="003978D6"/>
    <w:rsid w:val="004037B0"/>
    <w:rsid w:val="00420C23"/>
    <w:rsid w:val="00742B7E"/>
    <w:rsid w:val="00746886"/>
    <w:rsid w:val="007719F6"/>
    <w:rsid w:val="007B7B3C"/>
    <w:rsid w:val="008344C2"/>
    <w:rsid w:val="008F1CFF"/>
    <w:rsid w:val="0091279E"/>
    <w:rsid w:val="00937353"/>
    <w:rsid w:val="009A326D"/>
    <w:rsid w:val="00BD064D"/>
    <w:rsid w:val="00BF6F67"/>
    <w:rsid w:val="00C32C4F"/>
    <w:rsid w:val="00C815D9"/>
    <w:rsid w:val="00D01C09"/>
    <w:rsid w:val="00E1236F"/>
    <w:rsid w:val="00E31724"/>
    <w:rsid w:val="00FC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ED78F"/>
  <w15:docId w15:val="{BB26F956-DD38-45F5-813B-D47FB3DE2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9F6"/>
  </w:style>
  <w:style w:type="paragraph" w:styleId="2">
    <w:name w:val="heading 2"/>
    <w:basedOn w:val="a"/>
    <w:next w:val="a"/>
    <w:link w:val="20"/>
    <w:uiPriority w:val="9"/>
    <w:unhideWhenUsed/>
    <w:qFormat/>
    <w:rsid w:val="0020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82B"/>
  </w:style>
  <w:style w:type="paragraph" w:styleId="a9">
    <w:name w:val="footer"/>
    <w:basedOn w:val="a"/>
    <w:link w:val="aa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82B"/>
  </w:style>
  <w:style w:type="character" w:customStyle="1" w:styleId="20">
    <w:name w:val="Заголовок 2 Знак"/>
    <w:basedOn w:val="a0"/>
    <w:link w:val="2"/>
    <w:uiPriority w:val="9"/>
    <w:rsid w:val="0020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6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пк</cp:lastModifiedBy>
  <cp:revision>26</cp:revision>
  <cp:lastPrinted>2021-09-05T13:37:00Z</cp:lastPrinted>
  <dcterms:created xsi:type="dcterms:W3CDTF">2021-08-23T16:55:00Z</dcterms:created>
  <dcterms:modified xsi:type="dcterms:W3CDTF">2021-11-04T21:22:00Z</dcterms:modified>
</cp:coreProperties>
</file>